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  <w:br/>
      </w: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 1984/1472/960/448 архетипа Аватара Синтеза Степана ИВАС Кут Хуми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  <w:br/>
      </w: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15.04.2024</w:t>
      </w:r>
    </w:p>
    <w:p>
      <w:pPr>
        <w:pStyle w:val="Normal1"/>
        <w:spacing w:lineRule="auto" w:line="276" w:before="200" w:after="0"/>
        <w:ind w:left="5527" w:hanging="0"/>
        <w:jc w:val="right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  <w:t>Утверждено Глава Совета ИВО ИВДИВО Испании Боженко О. 30.04.2024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</w:t>
      </w:r>
      <w:r>
        <w:rPr>
          <w:rFonts w:eastAsia="Times New Roman" w:cs="Times New Roman" w:ascii="Times New Roman" w:hAnsi="Times New Roman"/>
        </w:rPr>
        <w:t>6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ИВО: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Боженко Ольга, </w:t>
        <w:br/>
        <w:t xml:space="preserve">Ногуманова Фарида, </w:t>
        <w:br/>
        <w:t>Грошевая Алла,</w:t>
        <w:br/>
        <w:t xml:space="preserve">Повалий Наталия, </w:t>
        <w:br/>
        <w:t xml:space="preserve">Баринова Ирина, </w:t>
        <w:br/>
        <w:t xml:space="preserve">Безсмертная Жанна, </w:t>
        <w:br/>
        <w:t xml:space="preserve">Мирошниченко Мария, </w:t>
        <w:br/>
        <w:t>Переймова Эмилия,</w:t>
        <w:br/>
        <w:t>Зюкина Ксения,</w:t>
        <w:br/>
        <w:t xml:space="preserve">Шестак Наталия, </w:t>
        <w:br/>
        <w:t>Нани Валентин,</w:t>
        <w:br/>
        <w:t xml:space="preserve">Юрина Анна, </w:t>
        <w:br/>
        <w:t xml:space="preserve">Козлова Любовь, </w:t>
        <w:br/>
        <w:t xml:space="preserve">Сухина Наталия, </w:t>
        <w:br/>
        <w:t>Переймова Алла,</w:t>
        <w:br/>
        <w:t>Галань Татьяна.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1. Стяжание 7 новых ИВДИВО-Зданий подразделения:</w:t>
      </w:r>
    </w:p>
    <w:p>
      <w:pPr>
        <w:pStyle w:val="Normal1"/>
        <w:numPr>
          <w:ilvl w:val="0"/>
          <w:numId w:val="1"/>
        </w:numPr>
        <w:spacing w:lineRule="auto" w:line="276" w:before="20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1-й извеч. арх - Извечина Фа (1537 арх),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2-й извеч. арх - ИВ Извечина (1538 арх),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1-й всеедин. арх - Всеедина Фа,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2-й всеедин. арх - ИВ Всеедина,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3-й всеедин. арх - ВЦ Всеедина,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34 арх Октава - ИВ Октава Человека-Служащего,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="57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64 арх Мг - ИВДИВО Метагалактика Человека-Ипостаси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 xml:space="preserve">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Ипостась Боженко Ольга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 xml:space="preserve">2. Закрытие </w:t>
      </w:r>
      <w:r>
        <w:rPr>
          <w:rFonts w:eastAsia="Times New Roman" w:cs="Times New Roman" w:ascii="Times New Roman" w:hAnsi="Times New Roman"/>
        </w:rPr>
        <w:t xml:space="preserve">и сдача ИВДИВО-Зданий подразделения в полисах ИВАС КХ в 33-х Арх. Октавах и в 63-х Арх. Метагалактиках. </w:t>
      </w:r>
      <w:r>
        <w:rPr>
          <w:rFonts w:eastAsia="Times New Roman" w:cs="Times New Roman" w:ascii="Times New Roman" w:hAnsi="Times New Roman"/>
          <w:b/>
        </w:rPr>
        <w:t>Стяжание Зданий в ИВДИВО-полисах ИВО в 33-х Арх. Октавах и в 63-х Арх. Метагалактиках.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 xml:space="preserve">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Ипостась Боженко Ольга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3. Командный дискурс по вопросам:</w:t>
      </w:r>
    </w:p>
    <w:p>
      <w:pPr>
        <w:pStyle w:val="Normal1"/>
        <w:numPr>
          <w:ilvl w:val="0"/>
          <w:numId w:val="2"/>
        </w:numPr>
        <w:spacing w:lineRule="auto" w:line="276" w:before="20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Ускоренное стяжание Абсолюта ИВО служащими, которые его ещё не достяжали</w:t>
      </w:r>
    </w:p>
    <w:p>
      <w:pPr>
        <w:pStyle w:val="Normal1"/>
        <w:numPr>
          <w:ilvl w:val="0"/>
          <w:numId w:val="2"/>
        </w:numPr>
        <w:spacing w:lineRule="auto" w:line="276" w:before="200" w:after="0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Варианты аттестации каждого перед стяжанием новой 4-цы МО</w:t>
      </w:r>
    </w:p>
    <w:p>
      <w:pPr>
        <w:pStyle w:val="Normal1"/>
        <w:numPr>
          <w:ilvl w:val="0"/>
          <w:numId w:val="2"/>
        </w:numPr>
        <w:spacing w:lineRule="auto" w:line="276" w:before="200" w:after="0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Подготовка к сложению Столпа подразделения на следующий служебный синтез-год 2024/2025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color w:val="111111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b/>
        </w:rPr>
        <w:t xml:space="preserve">4. </w:t>
      </w:r>
      <w:r>
        <w:rPr>
          <w:rFonts w:eastAsia="Times New Roman" w:cs="Times New Roman" w:ascii="Times New Roman" w:hAnsi="Times New Roman"/>
          <w:b/>
          <w:color w:val="111111"/>
        </w:rPr>
        <w:t xml:space="preserve">Стяжание тела Аватара Иерархии ИВО </w:t>
      </w:r>
      <w:r>
        <w:rPr>
          <w:rFonts w:eastAsia="Times New Roman" w:cs="Times New Roman" w:ascii="Times New Roman" w:hAnsi="Times New Roman"/>
          <w:color w:val="111111"/>
        </w:rPr>
        <w:t>с явлением 4-х видов Сверхпассионарности: Извечной, Всеединой, Октавной, Метагалактической. Стяжание Фрагмента Сверхпассионарности ИВО (Практика №8 103-го Синтеза ИВО 06-07.04.2024).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color w:val="111111"/>
        </w:rPr>
        <w:t xml:space="preserve">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Аватаресса Изначально Вышестоящего Отца Высшей Школы Синтеза Изначально Вышестоящего Аватара Синтеза Иосифа Изначально Вышестоящего Аватара Синтеза Кут Хуми, Глава Совета Синтеза подразделения ИВДИВО Посвященная Фарида Ногуманова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ind w:left="3118" w:hanging="0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Повалий Н.</w:t>
      </w:r>
    </w:p>
    <w:p>
      <w:p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Сдано ИВАС Филиппу 30.04.2024</w:t>
        <w:br/>
        <w:t>Сдано ИВАС КутХуми 30.04.2024</w:t>
      </w:r>
    </w:p>
    <w:p>
      <w:pPr>
        <w:sectPr>
          <w:type w:val="nextPage"/>
          <w:pgSz w:w="11906" w:h="16838"/>
          <w:pgMar w:left="1134" w:right="1134" w:gutter="0" w:header="0" w:top="425" w:footer="0" w:bottom="681"/>
          <w:pgNumType w:start="1" w:fmt="decimal"/>
          <w:formProt w:val="false"/>
          <w:textDirection w:val="lrTb"/>
          <w:docGrid w:type="default" w:linePitch="100" w:charSpace="0"/>
        </w:sect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/>
      </w:r>
      <w:r>
        <w:br w:type="page"/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  <w:br/>
      </w: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 1984/1472/960/448 архетипа Аватара Синтеза Степана ИВАС Кут Хуми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  <w:br/>
      </w: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22.04.2024</w:t>
      </w:r>
    </w:p>
    <w:p>
      <w:pPr>
        <w:pStyle w:val="Normal1"/>
        <w:spacing w:lineRule="auto" w:line="276" w:before="200" w:after="0"/>
        <w:ind w:left="5527" w:hanging="0"/>
        <w:jc w:val="right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  <w:t>Утверждено Глава Совета ИВО ИВДИВО Испании Боженко О. 30.04.2024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</w:t>
      </w:r>
      <w:r>
        <w:rPr>
          <w:rFonts w:eastAsia="Times New Roman" w:cs="Times New Roman" w:ascii="Times New Roman" w:hAnsi="Times New Roman"/>
        </w:rPr>
        <w:t>5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ИВО: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Боженко Ольга, </w:t>
        <w:br/>
        <w:t xml:space="preserve">Ногуманова Фарида, </w:t>
        <w:br/>
        <w:t>Грошевая Алла,</w:t>
        <w:br/>
        <w:t xml:space="preserve">Повалий Наталия, </w:t>
        <w:br/>
        <w:t xml:space="preserve">Баринова Ирина, </w:t>
        <w:br/>
        <w:t xml:space="preserve">Безсмертная Жанна, </w:t>
        <w:br/>
        <w:t xml:space="preserve">Мирошниченко Мария, </w:t>
        <w:br/>
        <w:t>Переймова Эмилия,</w:t>
        <w:br/>
        <w:t>Зюкина Ксения,</w:t>
        <w:br/>
        <w:t>Нани Валентин,</w:t>
        <w:br/>
        <w:t xml:space="preserve">Юрина Анна, </w:t>
        <w:br/>
        <w:t xml:space="preserve">Козлова Любовь, </w:t>
        <w:br/>
        <w:t xml:space="preserve">Сухина Наталия, </w:t>
        <w:br/>
        <w:t>Переймова Алла,</w:t>
        <w:br/>
        <w:t>Галань Татьяна.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1. Вхождение в регламентные изменения ИВДИВО стандартами Распоряжения №2 от 21.04.2024. </w:t>
      </w:r>
      <w:r>
        <w:rPr>
          <w:rFonts w:eastAsia="Times New Roman" w:cs="Times New Roman" w:ascii="Times New Roman" w:hAnsi="Times New Roman"/>
        </w:rPr>
        <w:t>Включение части Ум ОЧЗ (</w:t>
      </w:r>
      <w:r>
        <w:rPr>
          <w:rFonts w:eastAsia="Times New Roman" w:cs="Times New Roman" w:ascii="Times New Roman" w:hAnsi="Times New Roman"/>
          <w:sz w:val="22"/>
          <w:szCs w:val="22"/>
        </w:rPr>
        <w:t>по материалам 44-го Синтеза ИВО 20-21.04.2024 Киев, Гагарина И.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 xml:space="preserve">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Ипостась Боженко Ольга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2. Стяжание 5 новых ИВДИВО-Зданий подразделения:</w:t>
      </w:r>
    </w:p>
    <w:p>
      <w:pPr>
        <w:pStyle w:val="Normal1"/>
        <w:numPr>
          <w:ilvl w:val="0"/>
          <w:numId w:val="2"/>
        </w:numPr>
        <w:spacing w:lineRule="auto" w:line="276" w:before="20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1-й метаизвечный арх. - Метаизвечина Фа (2049 арх), </w:t>
      </w:r>
    </w:p>
    <w:p>
      <w:pPr>
        <w:pStyle w:val="Normal1"/>
        <w:numPr>
          <w:ilvl w:val="0"/>
          <w:numId w:val="2"/>
        </w:numPr>
        <w:spacing w:lineRule="auto" w:line="276" w:before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3-й извечный арх. - ВЦ Извечина (1539 арх),</w:t>
      </w:r>
    </w:p>
    <w:p>
      <w:pPr>
        <w:pStyle w:val="Normal1"/>
        <w:numPr>
          <w:ilvl w:val="0"/>
          <w:numId w:val="2"/>
        </w:numPr>
        <w:spacing w:lineRule="auto" w:line="276" w:before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4-й всеединый арх. - Мг Всеедина (1028 арх),</w:t>
      </w:r>
    </w:p>
    <w:p>
      <w:pPr>
        <w:pStyle w:val="Normal1"/>
        <w:numPr>
          <w:ilvl w:val="0"/>
          <w:numId w:val="2"/>
        </w:numPr>
        <w:spacing w:lineRule="auto" w:line="276" w:before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35 арх. Октава - ВЦ Октава Человека-Служащего (547 арх),</w:t>
      </w:r>
    </w:p>
    <w:p>
      <w:pPr>
        <w:pStyle w:val="Normal1"/>
        <w:numPr>
          <w:ilvl w:val="0"/>
          <w:numId w:val="2"/>
        </w:numPr>
        <w:spacing w:lineRule="auto" w:line="276" w:before="0" w:after="57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65 арх. Мг - Метагалактика Фа Человека-Учителя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 xml:space="preserve">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Ипостась Боженко Ольга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3. Командный дискурс по вопросам:</w:t>
      </w:r>
    </w:p>
    <w:p>
      <w:pPr>
        <w:pStyle w:val="Normal1"/>
        <w:numPr>
          <w:ilvl w:val="0"/>
          <w:numId w:val="3"/>
        </w:numPr>
        <w:spacing w:lineRule="auto" w:line="276" w:before="20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Проведение ещё одного Совета ИВО на этой неделе для стяжания следующих 10-ти зданий подразделения </w:t>
      </w:r>
    </w:p>
    <w:p>
      <w:pPr>
        <w:pStyle w:val="Normal1"/>
        <w:numPr>
          <w:ilvl w:val="0"/>
          <w:numId w:val="3"/>
        </w:numPr>
        <w:spacing w:lineRule="auto" w:line="276" w:before="20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Проведение стяжаний важных 7-ми практик 96-го Синтеза ИВО </w:t>
      </w:r>
      <w:r>
        <w:rPr>
          <w:rFonts w:eastAsia="Times New Roman" w:cs="Times New Roman" w:ascii="Times New Roman" w:hAnsi="Times New Roman"/>
          <w:color w:val="111111"/>
        </w:rPr>
        <w:t>от 20-21.04.2024</w:t>
      </w:r>
      <w:r>
        <w:rPr>
          <w:rFonts w:eastAsia="Times New Roman" w:cs="Times New Roman" w:ascii="Times New Roman" w:hAnsi="Times New Roman"/>
        </w:rPr>
        <w:t>. Стяжание ночной подготовки к данным действиям</w:t>
      </w:r>
    </w:p>
    <w:p>
      <w:pPr>
        <w:pStyle w:val="Normal1"/>
        <w:numPr>
          <w:ilvl w:val="0"/>
          <w:numId w:val="3"/>
        </w:numPr>
        <w:spacing w:lineRule="auto" w:line="276" w:before="20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Подготовка к сложению Столпа подразделения на следующий служебный синтез-год 2024/2025</w:t>
      </w:r>
    </w:p>
    <w:p>
      <w:pPr>
        <w:pStyle w:val="Normal1"/>
        <w:spacing w:lineRule="auto" w:line="276" w:before="200" w:after="0"/>
        <w:ind w:lef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0"/>
        <w:ind w:left="0" w:hanging="0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4. Теургия Мира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</w:rPr>
        <w:t>ИВО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color w:val="111111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Аватаресса Изначально Вышестоящего Отца Мировоззрения Отец-Человек-Субъекта Изначально Вышестоящего Аватара Синтеза Серафима Изначально Вышестоящего Аватара Синтеза Кут Хуми Посвященная Татьяна Галань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color w:val="111111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  <w:color w:val="111111"/>
        </w:rPr>
      </w:pPr>
      <w:r>
        <w:rPr>
          <w:rFonts w:eastAsia="Times New Roman" w:cs="Times New Roman" w:ascii="Times New Roman" w:hAnsi="Times New Roman"/>
          <w:b/>
          <w:color w:val="111111"/>
        </w:rPr>
        <w:t>5. Стяжание ночной и дневной синтез деятельности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color w:val="111111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Аватаресса Изначально Вышестоящего Отца Метаизвечной Академии Наук Изначально Вышестоящего Аватара Синтеза Янова Изначально Вышестоящего Аватара Синтеза Кут Хуми, Научный Практик АНЦ метаизвечной науки Ипостась Жанна Безсмертная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color w:val="111111"/>
          <w:sz w:val="22"/>
          <w:szCs w:val="22"/>
        </w:rPr>
      </w:pP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  <w:color w:val="111111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111111"/>
          <w:sz w:val="26"/>
          <w:szCs w:val="26"/>
        </w:rPr>
        <w:t>Решения</w:t>
      </w:r>
    </w:p>
    <w:p>
      <w:pPr>
        <w:pStyle w:val="Normal1"/>
        <w:numPr>
          <w:ilvl w:val="0"/>
          <w:numId w:val="1"/>
        </w:numPr>
        <w:spacing w:lineRule="auto" w:line="276" w:before="200" w:after="57"/>
        <w:ind w:left="720" w:hanging="360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color w:val="111111"/>
        </w:rPr>
        <w:t>Провести стяжания Практик 7 и 8 96-го Синтеза ИВО от 20-21.04.2024 на Совете ИВО, а практик 2-6 данного Синтеза на общих командных занятиях.</w:t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color w:val="111111"/>
        </w:rPr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color w:val="111111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ind w:left="3118" w:hanging="0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Повалий Н.</w:t>
      </w:r>
    </w:p>
    <w:p>
      <w:p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Сдано ИВАС Филиппу 30.04.2024</w:t>
        <w:br/>
        <w:t xml:space="preserve">Сдано ИВАС КутХуми 30.04.2024 </w:t>
      </w:r>
    </w:p>
    <w:p>
      <w:pPr>
        <w:sectPr>
          <w:type w:val="nextPage"/>
          <w:pgSz w:w="11906" w:h="16838"/>
          <w:pgMar w:left="1134" w:right="1134" w:gutter="0" w:header="0" w:top="425" w:footer="0" w:bottom="681"/>
          <w:pgNumType w:start="1" w:fmt="decimal"/>
          <w:formProt w:val="false"/>
          <w:textDirection w:val="lrTb"/>
          <w:docGrid w:type="default" w:linePitch="100" w:charSpace="0"/>
        </w:sect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/>
      </w:r>
      <w:r>
        <w:br w:type="page"/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  <w:br/>
      </w: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 1984/1472/960/448 архетипа Аватара Синтеза Степана ИВАС Кут Хуми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  <w:br/>
      </w: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25.04.2024</w:t>
      </w:r>
    </w:p>
    <w:p>
      <w:pPr>
        <w:pStyle w:val="Normal1"/>
        <w:spacing w:lineRule="auto" w:line="276" w:before="200" w:after="0"/>
        <w:ind w:left="5527" w:hanging="0"/>
        <w:jc w:val="right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  <w:t>Утверждено Глава Совета ИВО ИВДИВО Испании Боженко О. 30.04.2024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</w:t>
      </w:r>
      <w:r>
        <w:rPr>
          <w:rFonts w:eastAsia="Times New Roman" w:cs="Times New Roman" w:ascii="Times New Roman" w:hAnsi="Times New Roman"/>
        </w:rPr>
        <w:t>5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ИВО: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Боженко Ольга, </w:t>
        <w:br/>
        <w:t xml:space="preserve">Ногуманова Фарида, </w:t>
        <w:br/>
        <w:t>Грошевая Алла,</w:t>
        <w:br/>
        <w:t xml:space="preserve">Повалий Наталия, </w:t>
        <w:br/>
        <w:t xml:space="preserve">Баринова Ирина, </w:t>
        <w:br/>
        <w:t xml:space="preserve">Безсмертная Жанна, </w:t>
        <w:br/>
        <w:t xml:space="preserve">Мирошниченко Мария, </w:t>
        <w:br/>
        <w:t>Переймова Эмилия,</w:t>
        <w:br/>
        <w:t>Зюкина Ксения,</w:t>
        <w:br/>
        <w:t>Нани Валентин,</w:t>
        <w:br/>
        <w:t xml:space="preserve">Юрина Анна, </w:t>
        <w:br/>
        <w:t xml:space="preserve">Козлова Любовь, </w:t>
        <w:br/>
        <w:t xml:space="preserve">Сухина Наталия, </w:t>
        <w:br/>
        <w:t>Переймова Алла,</w:t>
        <w:br/>
        <w:t>Галань Татьяна.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b/>
        </w:rPr>
        <w:t xml:space="preserve">1. </w:t>
      </w:r>
      <w:r>
        <w:rPr>
          <w:rFonts w:eastAsia="Times New Roman" w:cs="Times New Roman" w:ascii="Times New Roman" w:hAnsi="Times New Roman"/>
          <w:b/>
          <w:color w:val="111111"/>
        </w:rPr>
        <w:t xml:space="preserve">Стяжание десяти Архетипов пяти Космосов: </w:t>
      </w:r>
      <w:r>
        <w:rPr>
          <w:rFonts w:eastAsia="Times New Roman" w:cs="Times New Roman" w:ascii="Times New Roman" w:hAnsi="Times New Roman"/>
          <w:color w:val="111111"/>
        </w:rPr>
        <w:t xml:space="preserve">2-й и 3-й Метаизвечины, 4-й и 5-й Извечины, 5-й и 6-й Всеедины, 36-й и 37-й Октавы, 66-й и 67-й Метагалактики </w:t>
      </w:r>
      <w:r>
        <w:rPr>
          <w:rFonts w:eastAsia="Times New Roman" w:cs="Times New Roman" w:ascii="Times New Roman" w:hAnsi="Times New Roman"/>
          <w:sz w:val="22"/>
          <w:szCs w:val="22"/>
        </w:rPr>
        <w:t>(Практика №7 96-го Синтеза ИВО 20-21.04.2024)</w:t>
      </w:r>
    </w:p>
    <w:p>
      <w:pPr>
        <w:pStyle w:val="Normal1"/>
        <w:numPr>
          <w:ilvl w:val="0"/>
          <w:numId w:val="1"/>
        </w:numPr>
        <w:spacing w:lineRule="auto" w:line="276" w:before="200" w:afterAutospacing="0" w:after="0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десяти Рождений Свыше,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>десять Образов ИВО в Монады соответствующих архетипов,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десять Образов ИВО первой части явления пяти жизней.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Стяжание Империум Огней Нового Рождения.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>Преображение Ядра Синтеза ИВО и Ядра Синтеза ИВАС Кут Хуми.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Трансляция четырёх зданий, четырёх миров в каждом из пяти архетипов пяти видов космоса в максимальной вершине реализации каждого из нас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color w:val="111111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Аватаресса Изначально Вышестоящего Отца Высшей Школы Синтеза Изначально Вышестоящего Аватара Синтеза Иосифа Изначально Вышестоящего Аватара Синтеза Кут Хуми, Глава Совета Синтеза подразделения ИВДИВО Посвящённая Фарида Ногуманова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  <w:color w:val="111111"/>
        </w:rPr>
      </w:pPr>
      <w:r>
        <w:rPr>
          <w:rFonts w:eastAsia="Times New Roman" w:cs="Times New Roman" w:ascii="Times New Roman" w:hAnsi="Times New Roman"/>
          <w:b/>
        </w:rPr>
        <w:t xml:space="preserve">2. </w:t>
      </w:r>
      <w:r>
        <w:rPr>
          <w:rFonts w:eastAsia="Times New Roman" w:cs="Times New Roman" w:ascii="Times New Roman" w:hAnsi="Times New Roman"/>
          <w:b/>
          <w:color w:val="111111"/>
        </w:rPr>
        <w:t>Стяжание у ИВО десять ИВДИВО-Зданий подразделения:</w:t>
      </w:r>
    </w:p>
    <w:p>
      <w:pPr>
        <w:pStyle w:val="Normal1"/>
        <w:numPr>
          <w:ilvl w:val="0"/>
          <w:numId w:val="2"/>
        </w:numPr>
        <w:spacing w:lineRule="auto" w:line="276" w:before="200" w:afterAutospacing="0" w:after="0"/>
        <w:ind w:left="720" w:hanging="360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во второй и в третьей Метаизвечне, </w:t>
      </w:r>
    </w:p>
    <w:p>
      <w:pPr>
        <w:pStyle w:val="Normal1"/>
        <w:numPr>
          <w:ilvl w:val="0"/>
          <w:numId w:val="2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четвёртой и пятой Извечине, </w:t>
      </w:r>
    </w:p>
    <w:p>
      <w:pPr>
        <w:pStyle w:val="Normal1"/>
        <w:numPr>
          <w:ilvl w:val="0"/>
          <w:numId w:val="2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пятой и шестой Всеедине, </w:t>
      </w:r>
    </w:p>
    <w:p>
      <w:pPr>
        <w:pStyle w:val="Normal1"/>
        <w:numPr>
          <w:ilvl w:val="0"/>
          <w:numId w:val="2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36-й и 37-й Октаве, </w:t>
      </w:r>
    </w:p>
    <w:p>
      <w:pPr>
        <w:pStyle w:val="Normal1"/>
        <w:numPr>
          <w:ilvl w:val="0"/>
          <w:numId w:val="2"/>
        </w:numPr>
        <w:spacing w:lineRule="auto" w:line="276" w:beforeAutospacing="0" w:before="0" w:after="57"/>
        <w:ind w:left="720" w:hanging="360"/>
        <w:rPr>
          <w:rFonts w:ascii="Times New Roman" w:hAnsi="Times New Roman" w:eastAsia="Times New Roman" w:cs="Times New Roman"/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>66-й и 67-й Метагалактике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Аватаресса Изначально Вышестоящего Отца Высшей Школы Синтеза Изначально Вышестоящего Аватара Синтеза Иосифа Изначально Вышестоящего Аватара Синтеза Кут Хуми, Глава Совета Синтеза подразделения ИВДИВО Посвящённая Фарида Ногуманова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b/>
        </w:rPr>
        <w:t xml:space="preserve">3. Командная работа </w:t>
      </w:r>
      <w:r>
        <w:rPr>
          <w:rFonts w:eastAsia="Times New Roman" w:cs="Times New Roman" w:ascii="Times New Roman" w:hAnsi="Times New Roman"/>
        </w:rPr>
        <w:t>по сложению 4-рицы МО подразделения на следующий синтез-год служения.</w:t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color w:val="111111"/>
        </w:rPr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color w:val="111111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ind w:left="3118" w:hanging="0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Повалий Н.</w:t>
      </w:r>
    </w:p>
    <w:p>
      <w:p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Сдано ИВАС Филиппу 30.04.2024</w:t>
        <w:br/>
        <w:t xml:space="preserve">Сдано ИВАС КутХуми 30.04.2024 </w:t>
      </w:r>
    </w:p>
    <w:p>
      <w:pPr>
        <w:sectPr>
          <w:type w:val="nextPage"/>
          <w:pgSz w:w="11906" w:h="16838"/>
          <w:pgMar w:left="1134" w:right="1134" w:gutter="0" w:header="0" w:top="425" w:footer="0" w:bottom="681"/>
          <w:pgNumType w:start="1" w:fmt="decimal"/>
          <w:formProt w:val="false"/>
          <w:textDirection w:val="lrTb"/>
          <w:docGrid w:type="default" w:linePitch="100" w:charSpace="0"/>
        </w:sect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/>
      </w:r>
      <w:r>
        <w:br w:type="page"/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  <w:br/>
      </w: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 1984/1472/960/448 архетипа Аватара Синтеза Степана ИВАС Кут Хуми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  <w:br/>
      </w: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30.04.2024</w:t>
      </w:r>
    </w:p>
    <w:p>
      <w:pPr>
        <w:pStyle w:val="Normal1"/>
        <w:spacing w:lineRule="auto" w:line="276" w:before="200" w:after="0"/>
        <w:ind w:left="5527" w:hanging="0"/>
        <w:jc w:val="right"/>
        <w:rPr>
          <w:rFonts w:ascii="Times New Roman" w:hAnsi="Times New Roman" w:eastAsia="Times New Roman" w:cs="Times New Roman"/>
          <w:i/>
          <w:i/>
          <w:color w:val="FF0000"/>
        </w:rPr>
      </w:pPr>
      <w:r>
        <w:rPr>
          <w:rFonts w:eastAsia="Times New Roman" w:cs="Times New Roman" w:ascii="Times New Roman" w:hAnsi="Times New Roman"/>
          <w:i/>
          <w:color w:val="FF0000"/>
        </w:rPr>
        <w:t>Утверждено Глава Совета ИВО ИВДИВО Испании Боженко О. 30.04.2024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</w:t>
      </w:r>
      <w:r>
        <w:rPr>
          <w:rFonts w:eastAsia="Times New Roman" w:cs="Times New Roman" w:ascii="Times New Roman" w:hAnsi="Times New Roman"/>
        </w:rPr>
        <w:t>6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ИВО: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Боженко Ольга, </w:t>
        <w:br/>
        <w:t xml:space="preserve">Ногуманова Фарида, </w:t>
        <w:br/>
        <w:t>Грошевая Алла,</w:t>
        <w:br/>
        <w:t xml:space="preserve">Повалий Наталия, </w:t>
        <w:br/>
        <w:t xml:space="preserve">Баринова Ирина, </w:t>
        <w:br/>
        <w:t xml:space="preserve">Безсмертная Жанна, </w:t>
        <w:br/>
        <w:t xml:space="preserve">Мирошниченко Мария, </w:t>
        <w:br/>
        <w:t>Переймова Эмилия,</w:t>
        <w:br/>
        <w:t>Зюкина Ксения,</w:t>
        <w:br/>
        <w:t>Нани Валентин,</w:t>
        <w:br/>
        <w:t>Шестак Наталия,</w:t>
        <w:br/>
        <w:t xml:space="preserve">Юрина Анна, </w:t>
        <w:br/>
        <w:t xml:space="preserve">Козлова Любовь, </w:t>
        <w:br/>
        <w:t xml:space="preserve">Сухина Наталия, </w:t>
        <w:br/>
        <w:t>Переймова Алла,</w:t>
        <w:br/>
        <w:t>Галань Татьяна.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b/>
        </w:rPr>
        <w:t xml:space="preserve">1. </w:t>
      </w:r>
      <w:r>
        <w:rPr>
          <w:rFonts w:eastAsia="Times New Roman" w:cs="Times New Roman" w:ascii="Times New Roman" w:hAnsi="Times New Roman"/>
          <w:b/>
          <w:color w:val="111111"/>
        </w:rPr>
        <w:t xml:space="preserve">Стяжание 5-ти Архетипов пяти Космосов </w:t>
      </w:r>
      <w:r>
        <w:rPr>
          <w:rFonts w:eastAsia="Times New Roman" w:cs="Times New Roman" w:ascii="Times New Roman" w:hAnsi="Times New Roman"/>
          <w:color w:val="111111"/>
        </w:rPr>
        <w:t xml:space="preserve">(Рождение Свыше, Новое Рождение, развертка Компетенций и Полномочий, Трансляция частных зданий): </w:t>
      </w:r>
    </w:p>
    <w:p>
      <w:pPr>
        <w:pStyle w:val="Normal1"/>
        <w:numPr>
          <w:ilvl w:val="0"/>
          <w:numId w:val="1"/>
        </w:numPr>
        <w:spacing w:lineRule="auto" w:line="276" w:before="200" w:afterAutospacing="0" w:after="0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4-й Метаизвечины,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6-й Извечины,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7-й Всеедины,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38-й Октавы, </w:t>
      </w:r>
    </w:p>
    <w:p>
      <w:pPr>
        <w:pStyle w:val="Normal1"/>
        <w:numPr>
          <w:ilvl w:val="0"/>
          <w:numId w:val="1"/>
        </w:numPr>
        <w:spacing w:lineRule="auto" w:line="276" w:beforeAutospacing="0" w:before="0" w:after="57"/>
        <w:ind w:left="720" w:hanging="360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color w:val="111111"/>
        </w:rPr>
        <w:t xml:space="preserve">68-й Метагалактики 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color w:val="111111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Аватаресса Изначально Вышестоящего Отца Высшей Школы Синтеза Изначально Вышестоящего Аватара Синтеза Иосифа Изначально Вышестоящего Аватара Синтеза Кут Хуми, Глава Совета Синтеза подразделения ИВДИВО Посвящённая Фарида Ногуманова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  <w:color w:val="111111"/>
        </w:rPr>
      </w:pPr>
      <w:r>
        <w:rPr>
          <w:rFonts w:eastAsia="Times New Roman" w:cs="Times New Roman" w:ascii="Times New Roman" w:hAnsi="Times New Roman"/>
          <w:b/>
        </w:rPr>
        <w:t>2. Стяжание у ИВО 5 ИВДИВО-Зданий подразделения:</w:t>
      </w:r>
    </w:p>
    <w:p>
      <w:pPr>
        <w:pStyle w:val="Normal1"/>
        <w:numPr>
          <w:ilvl w:val="0"/>
          <w:numId w:val="2"/>
        </w:numPr>
        <w:spacing w:lineRule="auto" w:line="276" w:before="20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111111"/>
        </w:rPr>
        <w:t xml:space="preserve">4-й Метаизвечины, </w:t>
      </w:r>
    </w:p>
    <w:p>
      <w:pPr>
        <w:pStyle w:val="Normal1"/>
        <w:numPr>
          <w:ilvl w:val="0"/>
          <w:numId w:val="2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111111"/>
        </w:rPr>
        <w:t xml:space="preserve">6-й Извечины, </w:t>
      </w:r>
    </w:p>
    <w:p>
      <w:pPr>
        <w:pStyle w:val="Normal1"/>
        <w:numPr>
          <w:ilvl w:val="0"/>
          <w:numId w:val="2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111111"/>
        </w:rPr>
        <w:t xml:space="preserve">7-й Всеедины, </w:t>
      </w:r>
    </w:p>
    <w:p>
      <w:pPr>
        <w:pStyle w:val="Normal1"/>
        <w:numPr>
          <w:ilvl w:val="0"/>
          <w:numId w:val="2"/>
        </w:numPr>
        <w:spacing w:lineRule="auto" w:line="276" w:beforeAutospacing="0" w:before="0" w:afterAutospacing="0" w:after="0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111111"/>
        </w:rPr>
        <w:t xml:space="preserve">38-й Октавы, </w:t>
      </w:r>
    </w:p>
    <w:p>
      <w:pPr>
        <w:pStyle w:val="Normal1"/>
        <w:numPr>
          <w:ilvl w:val="0"/>
          <w:numId w:val="2"/>
        </w:numPr>
        <w:spacing w:lineRule="auto" w:line="276" w:beforeAutospacing="0" w:before="0" w:after="57"/>
        <w:ind w:left="72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111111"/>
        </w:rPr>
        <w:t xml:space="preserve">68-й Метагалактики 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Провела: </w:t>
      </w:r>
      <w:r>
        <w:rPr>
          <w:rFonts w:eastAsia="Times New Roman" w:cs="Times New Roman" w:ascii="Times New Roman" w:hAnsi="Times New Roman"/>
          <w:i/>
          <w:color w:val="111111"/>
          <w:sz w:val="22"/>
          <w:szCs w:val="22"/>
        </w:rPr>
        <w:t>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Ипостась Боженко Ольга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3. Рассмотрение вопроса назначения Ревизионной комиссии </w:t>
      </w:r>
      <w:r>
        <w:rPr>
          <w:rFonts w:eastAsia="Times New Roman" w:cs="Times New Roman" w:ascii="Times New Roman" w:hAnsi="Times New Roman"/>
        </w:rPr>
        <w:t>для проведения Ревизии в подразделении  за отчетный период январь-апрель 2024г.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</w:rPr>
        <w:t xml:space="preserve">4. Подведение итогов </w:t>
      </w:r>
      <w:r>
        <w:rPr>
          <w:rFonts w:eastAsia="Times New Roman" w:cs="Times New Roman" w:ascii="Times New Roman" w:hAnsi="Times New Roman"/>
        </w:rPr>
        <w:t>синтез-деятельности команды подразделения ИВДИВО Испании. Книга подразделения.</w:t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color w:val="111111"/>
        </w:rPr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b/>
          <w:color w:val="111111"/>
        </w:rPr>
        <w:t>5. Вопрос о дежурстве в Зданиях подразделения</w:t>
      </w:r>
      <w:r>
        <w:rPr>
          <w:rFonts w:eastAsia="Times New Roman" w:cs="Times New Roman" w:ascii="Times New Roman" w:hAnsi="Times New Roman"/>
          <w:color w:val="111111"/>
        </w:rPr>
        <w:t xml:space="preserve"> после сдачи Ядра Служения в течении мая месяца до утверждения Столпа</w:t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color w:val="111111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  <w:color w:val="111111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111111"/>
          <w:sz w:val="26"/>
          <w:szCs w:val="26"/>
        </w:rPr>
        <w:t>Решения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b/>
          <w:color w:val="111111"/>
        </w:rPr>
        <w:t>1.</w:t>
      </w:r>
      <w:r>
        <w:rPr>
          <w:rFonts w:eastAsia="Times New Roman" w:cs="Times New Roman" w:ascii="Times New Roman" w:hAnsi="Times New Roman"/>
          <w:color w:val="111111"/>
        </w:rPr>
        <w:t xml:space="preserve"> </w:t>
      </w:r>
      <w:r>
        <w:rPr>
          <w:rFonts w:eastAsia="Times New Roman" w:cs="Times New Roman" w:ascii="Times New Roman" w:hAnsi="Times New Roman"/>
          <w:b/>
          <w:color w:val="111111"/>
        </w:rPr>
        <w:t>Назначена Ревизионная комиссия в составе</w:t>
      </w:r>
      <w:r>
        <w:rPr>
          <w:rFonts w:eastAsia="Times New Roman" w:cs="Times New Roman" w:ascii="Times New Roman" w:hAnsi="Times New Roman"/>
          <w:color w:val="111111"/>
        </w:rPr>
        <w:t xml:space="preserve">: 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color w:val="111111"/>
        </w:rPr>
        <w:t>Глава РК - Глава Партии Ксения Зюкина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color w:val="111111"/>
        </w:rPr>
        <w:t>Члены РК - Глава Энергопотенциала Любовь Козлова, ИВДИВО-Секретарь Наталия Повалий</w:t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b/>
          <w:color w:val="111111"/>
        </w:rPr>
        <w:t>2. На дежурство</w:t>
      </w:r>
      <w:r>
        <w:rPr>
          <w:rFonts w:eastAsia="Times New Roman" w:cs="Times New Roman" w:ascii="Times New Roman" w:hAnsi="Times New Roman"/>
          <w:color w:val="111111"/>
        </w:rPr>
        <w:t xml:space="preserve"> каждый служащий выходит в максимально высокое Здание подразделения по подготовке, разработке каждого</w:t>
      </w:r>
    </w:p>
    <w:p>
      <w:pPr>
        <w:pStyle w:val="Normal1"/>
        <w:spacing w:lineRule="auto" w:line="276" w:before="200" w:after="57"/>
        <w:ind w:left="0" w:hanging="0"/>
        <w:rPr>
          <w:rFonts w:ascii="Times New Roman" w:hAnsi="Times New Roman" w:eastAsia="Times New Roman" w:cs="Times New Roman"/>
          <w:color w:val="111111"/>
        </w:rPr>
      </w:pPr>
      <w:r>
        <w:rPr>
          <w:rFonts w:eastAsia="Times New Roman" w:cs="Times New Roman" w:ascii="Times New Roman" w:hAnsi="Times New Roman"/>
          <w:color w:val="111111"/>
        </w:rPr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1"/>
        <w:spacing w:lineRule="auto" w:line="276" w:before="200" w:after="57"/>
        <w:ind w:left="3118" w:hanging="0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Повалий Н.</w:t>
      </w:r>
    </w:p>
    <w:p>
      <w:pPr>
        <w:pStyle w:val="Normal1"/>
        <w:spacing w:lineRule="auto" w:line="276" w:before="200" w:after="57"/>
        <w:jc w:val="righ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Сдано ИВАС Филиппу 30.04.2024</w:t>
        <w:br/>
        <w:t xml:space="preserve">Сдано ИВАС КутХуми 30.04.2024 </w:t>
      </w:r>
    </w:p>
    <w:sectPr>
      <w:type w:val="nextPage"/>
      <w:pgSz w:w="11906" w:h="16838"/>
      <w:pgMar w:left="1134" w:right="1134" w:gutter="0" w:header="0" w:top="425" w:footer="0" w:bottom="68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G9NW+X3Qjc8KqbH0txHFUCZWq9Q==">CgMxLjA4AHIhMW9XTlJ3ejVtTXYyN2s5VVBaYmtJVHRLbmdnMVJxZjMt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LibreOffice/7.5.2.2$Windows_X86_64 LibreOffice_project/53bb9681a964705cf672590721dbc85eb4d0c3a2</Application>
  <AppVersion>15.0000</AppVersion>
  <Pages>8</Pages>
  <Words>1216</Words>
  <Characters>8133</Characters>
  <CharactersWithSpaces>9274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2024-05-01T15:11:55Z</dcterms:modified>
  <cp:revision>2</cp:revision>
  <dc:subject/>
  <dc:title/>
</cp:coreProperties>
</file>